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B6" w:rsidRPr="00EE79B3" w:rsidRDefault="00F07722" w:rsidP="00B3566E">
      <w:pPr>
        <w:pStyle w:val="BodyText"/>
        <w:ind w:left="0"/>
        <w:mirrorIndents/>
        <w:jc w:val="center"/>
      </w:pPr>
      <w:r w:rsidRPr="00EE79B3">
        <w:rPr>
          <w:noProof/>
          <w:lang w:bidi="ar-SA"/>
        </w:rPr>
        <w:drawing>
          <wp:inline distT="0" distB="0" distL="0" distR="0">
            <wp:extent cx="4343590" cy="11064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590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1B6" w:rsidRPr="00EE79B3" w:rsidRDefault="00F07722" w:rsidP="00B3566E">
      <w:pPr>
        <w:pStyle w:val="BodyText"/>
        <w:ind w:left="0"/>
        <w:mirrorIndents/>
        <w:jc w:val="center"/>
        <w:rPr>
          <w:b/>
          <w:sz w:val="28"/>
        </w:rPr>
      </w:pPr>
      <w:r w:rsidRPr="00EE79B3">
        <w:rPr>
          <w:b/>
          <w:sz w:val="28"/>
        </w:rPr>
        <w:t>Nebraska Coalition to End Sexual and Domestic Violence</w:t>
      </w:r>
    </w:p>
    <w:p w:rsidR="00F841B6" w:rsidRPr="00EE79B3" w:rsidRDefault="00F841B6" w:rsidP="00B3566E">
      <w:pPr>
        <w:pStyle w:val="BodyText"/>
        <w:ind w:left="0"/>
        <w:mirrorIndents/>
        <w:rPr>
          <w:b/>
          <w:sz w:val="30"/>
        </w:rPr>
      </w:pPr>
    </w:p>
    <w:p w:rsidR="00F841B6" w:rsidRPr="00EE79B3" w:rsidRDefault="00F841B6" w:rsidP="00B3566E">
      <w:pPr>
        <w:pStyle w:val="BodyText"/>
        <w:ind w:left="0"/>
        <w:mirrorIndents/>
        <w:rPr>
          <w:b/>
          <w:sz w:val="30"/>
        </w:rPr>
      </w:pPr>
    </w:p>
    <w:p w:rsidR="00F841B6" w:rsidRPr="00EE79B3" w:rsidRDefault="00F841B6" w:rsidP="00B3566E">
      <w:pPr>
        <w:pStyle w:val="BodyText"/>
        <w:ind w:left="0"/>
        <w:mirrorIndents/>
        <w:rPr>
          <w:b/>
          <w:sz w:val="40"/>
        </w:rPr>
      </w:pPr>
    </w:p>
    <w:p w:rsidR="00F841B6" w:rsidRPr="00EE79B3" w:rsidRDefault="00F07722" w:rsidP="00B3566E">
      <w:pPr>
        <w:pStyle w:val="BodyText"/>
        <w:ind w:left="0"/>
        <w:mirrorIndents/>
      </w:pPr>
      <w:r w:rsidRPr="00EE79B3">
        <w:rPr>
          <w:b/>
        </w:rPr>
        <w:t xml:space="preserve">Job Title: </w:t>
      </w:r>
      <w:r w:rsidRPr="00EE79B3">
        <w:t xml:space="preserve">Director of </w:t>
      </w:r>
      <w:r w:rsidR="001C1E1F" w:rsidRPr="00EE79B3">
        <w:t xml:space="preserve">Survivor Leadership </w:t>
      </w:r>
    </w:p>
    <w:p w:rsidR="00B3566E" w:rsidRPr="00EE79B3" w:rsidRDefault="00B3566E" w:rsidP="00B3566E">
      <w:pPr>
        <w:pStyle w:val="BodyText"/>
        <w:ind w:left="0"/>
        <w:mirrorIndents/>
        <w:rPr>
          <w:b/>
        </w:rPr>
      </w:pPr>
    </w:p>
    <w:p w:rsidR="001C1E1F" w:rsidRPr="00EE79B3" w:rsidRDefault="00F07722" w:rsidP="00B3566E">
      <w:pPr>
        <w:pStyle w:val="BodyText"/>
        <w:ind w:left="0"/>
        <w:mirrorIndents/>
      </w:pPr>
      <w:r w:rsidRPr="00EE79B3">
        <w:rPr>
          <w:b/>
        </w:rPr>
        <w:t xml:space="preserve">Status: </w:t>
      </w:r>
      <w:r w:rsidR="001C1E1F" w:rsidRPr="00EE79B3">
        <w:t>Full Time, Exempt</w:t>
      </w:r>
    </w:p>
    <w:p w:rsidR="00B3566E" w:rsidRPr="00EE79B3" w:rsidRDefault="00B3566E" w:rsidP="00B3566E">
      <w:pPr>
        <w:pStyle w:val="BodyText"/>
        <w:ind w:left="0"/>
        <w:mirrorIndents/>
        <w:rPr>
          <w:b/>
        </w:rPr>
      </w:pPr>
    </w:p>
    <w:p w:rsidR="00EE79B3" w:rsidRPr="00EE79B3" w:rsidRDefault="00F07722" w:rsidP="00B3566E">
      <w:pPr>
        <w:pStyle w:val="BodyText"/>
        <w:ind w:left="0"/>
        <w:mirrorIndents/>
      </w:pPr>
      <w:r w:rsidRPr="00EE79B3">
        <w:rPr>
          <w:b/>
        </w:rPr>
        <w:t xml:space="preserve">Reports to: </w:t>
      </w:r>
      <w:r w:rsidR="00EE79B3" w:rsidRPr="00EE79B3">
        <w:t>Executive Director</w:t>
      </w:r>
    </w:p>
    <w:p w:rsidR="00EE79B3" w:rsidRPr="00EE79B3" w:rsidRDefault="00EE79B3" w:rsidP="00B3566E">
      <w:pPr>
        <w:pStyle w:val="BodyText"/>
        <w:ind w:left="0"/>
        <w:mirrorIndents/>
      </w:pPr>
    </w:p>
    <w:p w:rsidR="00F841B6" w:rsidRPr="00EE79B3" w:rsidRDefault="00F07722" w:rsidP="00B3566E">
      <w:pPr>
        <w:pStyle w:val="BodyText"/>
        <w:ind w:left="0"/>
        <w:mirrorIndents/>
      </w:pPr>
      <w:r w:rsidRPr="00EE79B3">
        <w:rPr>
          <w:b/>
        </w:rPr>
        <w:t xml:space="preserve">Salary: </w:t>
      </w:r>
      <w:r w:rsidRPr="00EE79B3">
        <w:t>$65,000-$80,000</w:t>
      </w:r>
    </w:p>
    <w:p w:rsidR="00B3566E" w:rsidRPr="00EE79B3" w:rsidRDefault="00B3566E" w:rsidP="00B3566E">
      <w:pPr>
        <w:pStyle w:val="BodyText"/>
        <w:ind w:left="0"/>
        <w:mirrorIndents/>
        <w:rPr>
          <w:b/>
        </w:rPr>
      </w:pPr>
    </w:p>
    <w:p w:rsidR="00F841B6" w:rsidRPr="00EE79B3" w:rsidRDefault="00EE79B3" w:rsidP="00B3566E">
      <w:pPr>
        <w:pStyle w:val="BodyText"/>
        <w:ind w:left="0"/>
        <w:mirrorIndents/>
      </w:pPr>
      <w:r>
        <w:rPr>
          <w:b/>
        </w:rPr>
        <w:t xml:space="preserve">Benefits: </w:t>
      </w:r>
      <w:r w:rsidR="00F07722" w:rsidRPr="00EE79B3">
        <w:t>Medical, prescription,</w:t>
      </w:r>
      <w:r w:rsidR="00F574A8" w:rsidRPr="00EE79B3">
        <w:t xml:space="preserve"> </w:t>
      </w:r>
      <w:r w:rsidR="00F07722" w:rsidRPr="00EE79B3">
        <w:t>dental,</w:t>
      </w:r>
      <w:r w:rsidR="00F574A8" w:rsidRPr="00EE79B3">
        <w:t xml:space="preserve"> </w:t>
      </w:r>
      <w:r w:rsidR="00F07722" w:rsidRPr="00EE79B3">
        <w:t>vision,</w:t>
      </w:r>
      <w:r w:rsidR="00F574A8" w:rsidRPr="00EE79B3">
        <w:t xml:space="preserve"> </w:t>
      </w:r>
      <w:r w:rsidR="00F07722" w:rsidRPr="00EE79B3">
        <w:t>and life insurance; Employee Assistance Program; 13 paid holidays; paid family, vacation, sabbatical, and sick</w:t>
      </w:r>
      <w:r w:rsidR="00F07722" w:rsidRPr="00EE79B3">
        <w:rPr>
          <w:spacing w:val="-32"/>
        </w:rPr>
        <w:t xml:space="preserve"> </w:t>
      </w:r>
      <w:r w:rsidR="00F07722" w:rsidRPr="00EE79B3">
        <w:t>leave; up to 3% retirement match; professional development and coaching opportunities; flexible and remote work options</w:t>
      </w:r>
    </w:p>
    <w:p w:rsidR="00F841B6" w:rsidRPr="00EE79B3" w:rsidRDefault="00F841B6" w:rsidP="00B3566E">
      <w:pPr>
        <w:pStyle w:val="BodyText"/>
        <w:ind w:left="0"/>
        <w:mirrorIndents/>
      </w:pPr>
    </w:p>
    <w:p w:rsidR="00F841B6" w:rsidRDefault="00F07722" w:rsidP="00B3566E">
      <w:pPr>
        <w:pStyle w:val="BodyText"/>
        <w:ind w:left="0"/>
        <w:mirrorIndents/>
        <w:rPr>
          <w:b/>
          <w:u w:val="thick"/>
        </w:rPr>
      </w:pPr>
      <w:r w:rsidRPr="00EE79B3">
        <w:rPr>
          <w:b/>
          <w:u w:val="thick"/>
        </w:rPr>
        <w:t>Job Summary:</w:t>
      </w:r>
    </w:p>
    <w:p w:rsidR="007C06A3" w:rsidRDefault="007C06A3" w:rsidP="00B3566E">
      <w:pPr>
        <w:pStyle w:val="BodyText"/>
        <w:ind w:left="0"/>
        <w:mirrorIndents/>
        <w:rPr>
          <w:b/>
          <w:u w:val="thick"/>
        </w:rPr>
      </w:pPr>
    </w:p>
    <w:p w:rsidR="006E1C7A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  <w:r>
        <w:t xml:space="preserve">The Director of Survivor Leadership is a member of the Coalition supervisory team and reports to the Executive Director. This is a newly created position that will develop and oversee the Survivor Leadership project within the Coalition and ensure a lived experience/survivor focused foundation in work across the state.  </w:t>
      </w:r>
    </w:p>
    <w:p w:rsidR="006E1C7A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</w:p>
    <w:p w:rsidR="006E1C7A" w:rsidRPr="009A2A30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  <w:r w:rsidRPr="009A2A30">
        <w:t xml:space="preserve">Specifically, the </w:t>
      </w:r>
      <w:r>
        <w:t>Director of Survivor Leadership</w:t>
      </w:r>
      <w:r w:rsidRPr="009A2A30">
        <w:t xml:space="preserve"> will </w:t>
      </w:r>
      <w:r>
        <w:t>develop and support a network of post cr</w:t>
      </w:r>
      <w:r>
        <w:t xml:space="preserve">isis </w:t>
      </w:r>
      <w:r>
        <w:t xml:space="preserve">survivors who will use their lived experience to inform policy, training, service provision and systems. </w:t>
      </w:r>
      <w:r w:rsidRPr="00EE79B3">
        <w:t xml:space="preserve">The position will emphasize experiences of sexual violence, but </w:t>
      </w:r>
      <w:r>
        <w:t xml:space="preserve">include </w:t>
      </w:r>
      <w:r w:rsidRPr="00EE79B3">
        <w:t>intersectional experience of all other forms of violence that contribute.</w:t>
      </w:r>
      <w:r>
        <w:t xml:space="preserve"> </w:t>
      </w:r>
      <w:r>
        <w:t xml:space="preserve">The Director will also represent the Coalition in providing technical assistance, assessment and implementation toward a survivor leadership foundation within the Coalition, the Coalition Network of Programs and in other organizations across the state. </w:t>
      </w:r>
    </w:p>
    <w:p w:rsidR="006E1C7A" w:rsidRPr="009A2A30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</w:p>
    <w:p w:rsidR="006E1C7A" w:rsidRPr="009A2A30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  <w:r>
        <w:t xml:space="preserve">Creation of a plan for implementation of the project will be part of the first year of this position. This position will </w:t>
      </w:r>
      <w:r w:rsidRPr="009A2A30">
        <w:t>work closely with Nebraska’s network of sexual and domestic violence programs across the st</w:t>
      </w:r>
      <w:r>
        <w:t>ate to foster survivor centered, trauma-responsive and culturally relevant services.</w:t>
      </w:r>
    </w:p>
    <w:p w:rsidR="006E1C7A" w:rsidRPr="009A2A30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</w:p>
    <w:p w:rsidR="006E1C7A" w:rsidRDefault="006E1C7A" w:rsidP="006E1C7A">
      <w:pPr>
        <w:tabs>
          <w:tab w:val="left" w:pos="-36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776"/>
          <w:tab w:val="left" w:pos="8352"/>
          <w:tab w:val="left" w:pos="8640"/>
          <w:tab w:val="left" w:pos="9360"/>
          <w:tab w:val="left" w:pos="10080"/>
          <w:tab w:val="left" w:pos="10800"/>
        </w:tabs>
        <w:jc w:val="both"/>
      </w:pPr>
      <w:r w:rsidRPr="009A2A30">
        <w:t>This work requires a strong anti-oppression framework, incorporating primary prevention strategies, equity, and social change into all efforts.</w:t>
      </w:r>
      <w:r>
        <w:t xml:space="preserve"> BIPOC survivors, LGBTQ+ survivors, and survivors who have experienced other intersectional forms of violence are strongly encouraged to apply. </w:t>
      </w:r>
    </w:p>
    <w:p w:rsidR="007C06A3" w:rsidRPr="00EE79B3" w:rsidRDefault="007C06A3" w:rsidP="00B3566E">
      <w:pPr>
        <w:pStyle w:val="BodyText"/>
        <w:ind w:left="0"/>
        <w:mirrorIndents/>
        <w:rPr>
          <w:b/>
        </w:rPr>
      </w:pPr>
    </w:p>
    <w:p w:rsidR="00B3566E" w:rsidRPr="00EE79B3" w:rsidRDefault="00B3566E" w:rsidP="00EE79B3">
      <w:pPr>
        <w:pStyle w:val="BodyText"/>
        <w:ind w:left="0"/>
      </w:pPr>
    </w:p>
    <w:p w:rsidR="00B3566E" w:rsidRPr="00EE79B3" w:rsidRDefault="00B3566E" w:rsidP="00B3566E">
      <w:pPr>
        <w:pStyle w:val="BodyText"/>
        <w:ind w:left="0"/>
        <w:mirrorIndents/>
      </w:pPr>
    </w:p>
    <w:p w:rsidR="00F841B6" w:rsidRPr="00EE79B3" w:rsidRDefault="00F07722" w:rsidP="00EE79B3">
      <w:pPr>
        <w:pStyle w:val="Heading1"/>
        <w:ind w:left="0"/>
      </w:pPr>
      <w:bookmarkStart w:id="0" w:name="_GoBack"/>
      <w:bookmarkEnd w:id="0"/>
      <w:r w:rsidRPr="00EE79B3">
        <w:t>Principle Duties:</w:t>
      </w:r>
    </w:p>
    <w:p w:rsidR="00F841B6" w:rsidRPr="00EE79B3" w:rsidRDefault="00F841B6" w:rsidP="00B3566E">
      <w:pPr>
        <w:pStyle w:val="BodyText"/>
        <w:ind w:left="0"/>
        <w:mirrorIndents/>
        <w:rPr>
          <w:b/>
        </w:rPr>
      </w:pPr>
    </w:p>
    <w:p w:rsidR="00F841B6" w:rsidRDefault="00F07722" w:rsidP="00960780">
      <w:pPr>
        <w:pStyle w:val="Heading2"/>
        <w:numPr>
          <w:ilvl w:val="0"/>
          <w:numId w:val="20"/>
        </w:numPr>
        <w:ind w:left="360" w:hanging="18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t>Assessment of Survivor</w:t>
      </w:r>
      <w:r w:rsidRPr="00EE79B3">
        <w:rPr>
          <w:rFonts w:ascii="Arial" w:hAnsi="Arial" w:cs="Arial"/>
          <w:b/>
          <w:color w:val="auto"/>
          <w:spacing w:val="-2"/>
          <w:sz w:val="24"/>
          <w:szCs w:val="24"/>
          <w:u w:val="single"/>
        </w:rPr>
        <w:t xml:space="preserve"> </w:t>
      </w: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t>Inclusion</w:t>
      </w:r>
    </w:p>
    <w:p w:rsidR="00EE79B3" w:rsidRPr="00EE79B3" w:rsidRDefault="00EE79B3" w:rsidP="00EE79B3">
      <w:pPr>
        <w:pStyle w:val="BodyText"/>
        <w:ind w:left="0"/>
      </w:pPr>
    </w:p>
    <w:p w:rsidR="00F841B6" w:rsidRPr="00EE79B3" w:rsidRDefault="00C85355" w:rsidP="00EE79B3">
      <w:pPr>
        <w:pStyle w:val="BodyText"/>
        <w:numPr>
          <w:ilvl w:val="0"/>
          <w:numId w:val="17"/>
        </w:numPr>
        <w:mirrorIndents/>
      </w:pPr>
      <w:r w:rsidRPr="00EE79B3">
        <w:t xml:space="preserve">Create and conduct formal and informal tools to assess </w:t>
      </w:r>
      <w:r w:rsidR="00EA6D39" w:rsidRPr="00EE79B3">
        <w:t xml:space="preserve">and identify needs for a </w:t>
      </w:r>
      <w:r w:rsidR="00F07722" w:rsidRPr="00EE79B3">
        <w:t>survivor-informed</w:t>
      </w:r>
      <w:r w:rsidRPr="00EE79B3">
        <w:t xml:space="preserve"> foundation within organization</w:t>
      </w:r>
      <w:r w:rsidR="00EA6D39" w:rsidRPr="00EE79B3">
        <w:t>.  This may include formalized assessment tools but also gathering</w:t>
      </w:r>
      <w:r w:rsidR="00F07722" w:rsidRPr="00EE79B3">
        <w:t xml:space="preserve"> feedback from staff, consultants, and clients through surveys, focus groups, or </w:t>
      </w:r>
      <w:r w:rsidR="00EA6D39" w:rsidRPr="00EE79B3">
        <w:t>other mechanisms.</w:t>
      </w:r>
    </w:p>
    <w:p w:rsidR="00F841B6" w:rsidRPr="00EE79B3" w:rsidRDefault="00EA6D39" w:rsidP="00EE79B3">
      <w:pPr>
        <w:pStyle w:val="BodyText"/>
        <w:numPr>
          <w:ilvl w:val="0"/>
          <w:numId w:val="17"/>
        </w:numPr>
        <w:mirrorIndents/>
      </w:pPr>
      <w:r w:rsidRPr="00EE79B3">
        <w:t>Create a project implementation plan using information gathered from assessment.</w:t>
      </w:r>
    </w:p>
    <w:p w:rsidR="00F841B6" w:rsidRPr="00EE79B3" w:rsidRDefault="00F841B6" w:rsidP="00B3566E">
      <w:pPr>
        <w:pStyle w:val="BodyText"/>
        <w:ind w:left="0"/>
        <w:mirrorIndents/>
      </w:pPr>
    </w:p>
    <w:p w:rsidR="00F841B6" w:rsidRDefault="00F07722" w:rsidP="00960780">
      <w:pPr>
        <w:pStyle w:val="Heading2"/>
        <w:numPr>
          <w:ilvl w:val="0"/>
          <w:numId w:val="20"/>
        </w:numPr>
        <w:ind w:left="360" w:hanging="18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t>Team and Leadership</w:t>
      </w:r>
      <w:r w:rsidRPr="00EE79B3">
        <w:rPr>
          <w:rFonts w:ascii="Arial" w:hAnsi="Arial" w:cs="Arial"/>
          <w:b/>
          <w:color w:val="auto"/>
          <w:spacing w:val="-1"/>
          <w:sz w:val="24"/>
          <w:szCs w:val="24"/>
          <w:u w:val="single"/>
        </w:rPr>
        <w:t xml:space="preserve"> </w:t>
      </w: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t>Development</w:t>
      </w:r>
    </w:p>
    <w:p w:rsidR="00EE79B3" w:rsidRPr="00EE79B3" w:rsidRDefault="00EE79B3" w:rsidP="00EE79B3">
      <w:pPr>
        <w:pStyle w:val="BodyText"/>
        <w:ind w:left="0"/>
      </w:pPr>
    </w:p>
    <w:p w:rsidR="00F841B6" w:rsidRPr="00EE79B3" w:rsidRDefault="00F07722" w:rsidP="00B3566E">
      <w:pPr>
        <w:pStyle w:val="BodyText"/>
        <w:numPr>
          <w:ilvl w:val="0"/>
          <w:numId w:val="16"/>
        </w:numPr>
        <w:mirrorIndents/>
      </w:pPr>
      <w:r w:rsidRPr="00EE79B3">
        <w:t>Develop, oversee</w:t>
      </w:r>
      <w:r w:rsidR="00EA6D39" w:rsidRPr="00EE79B3">
        <w:t xml:space="preserve"> and support a statewide network</w:t>
      </w:r>
      <w:r w:rsidR="00C85355" w:rsidRPr="00EE79B3">
        <w:t xml:space="preserve"> of survivor </w:t>
      </w:r>
      <w:r w:rsidRPr="00EE79B3">
        <w:t>leaders to provide expertise</w:t>
      </w:r>
      <w:r w:rsidR="00EA6D39" w:rsidRPr="00EE79B3">
        <w:t xml:space="preserve"> and consultation to Coalition, its </w:t>
      </w:r>
      <w:r w:rsidRPr="00EE79B3">
        <w:t xml:space="preserve">Network of Programs and community partners. This infrastructure of survivor leadership will include individuals in both rural and urban communities and </w:t>
      </w:r>
      <w:r w:rsidR="001C1E1F" w:rsidRPr="00EE79B3">
        <w:t>a broad range of</w:t>
      </w:r>
      <w:r w:rsidRPr="00EE79B3">
        <w:t xml:space="preserve"> diverse</w:t>
      </w:r>
      <w:r w:rsidRPr="00EE79B3">
        <w:rPr>
          <w:spacing w:val="-13"/>
        </w:rPr>
        <w:t xml:space="preserve"> </w:t>
      </w:r>
      <w:r w:rsidRPr="00EE79B3">
        <w:t>experiences.</w:t>
      </w:r>
    </w:p>
    <w:p w:rsidR="00F841B6" w:rsidRPr="00EE79B3" w:rsidRDefault="00EA6D39" w:rsidP="00B3566E">
      <w:pPr>
        <w:pStyle w:val="BodyText"/>
        <w:numPr>
          <w:ilvl w:val="0"/>
          <w:numId w:val="16"/>
        </w:numPr>
        <w:mirrorIndents/>
      </w:pPr>
      <w:r w:rsidRPr="00EE79B3">
        <w:t xml:space="preserve">Assist statewide network of Survivor Leaders in building </w:t>
      </w:r>
      <w:r w:rsidR="00F07722" w:rsidRPr="00EE79B3">
        <w:t xml:space="preserve">skills </w:t>
      </w:r>
      <w:r w:rsidRPr="00EE79B3">
        <w:t xml:space="preserve">and self-care parameters for </w:t>
      </w:r>
      <w:r w:rsidR="00F07722" w:rsidRPr="00EE79B3">
        <w:t>consultation</w:t>
      </w:r>
      <w:r w:rsidRPr="00EE79B3">
        <w:t xml:space="preserve"> with other agencies in areas of:</w:t>
      </w:r>
      <w:r w:rsidR="00F07722" w:rsidRPr="00EE79B3">
        <w:t xml:space="preserve"> coaching and leadership support, policy/legislative process, system engagement and </w:t>
      </w:r>
      <w:r w:rsidRPr="00EE79B3">
        <w:t xml:space="preserve">other areas to be determined. </w:t>
      </w:r>
      <w:r w:rsidR="00F07722" w:rsidRPr="00EE79B3">
        <w:t xml:space="preserve"> </w:t>
      </w:r>
    </w:p>
    <w:p w:rsidR="00F841B6" w:rsidRPr="00EE79B3" w:rsidRDefault="00F07722" w:rsidP="00B3566E">
      <w:pPr>
        <w:pStyle w:val="BodyText"/>
        <w:numPr>
          <w:ilvl w:val="0"/>
          <w:numId w:val="16"/>
        </w:numPr>
        <w:mirrorIndents/>
      </w:pPr>
      <w:r w:rsidRPr="00EE79B3">
        <w:t xml:space="preserve">Support Survivor Leaders in providing technical assistance </w:t>
      </w:r>
      <w:r w:rsidR="00EA6D39" w:rsidRPr="00EE79B3">
        <w:t xml:space="preserve">and responses to information requests from </w:t>
      </w:r>
      <w:r w:rsidRPr="00EE79B3">
        <w:t xml:space="preserve">programs </w:t>
      </w:r>
      <w:r w:rsidR="00EA6D39" w:rsidRPr="00EE79B3">
        <w:t xml:space="preserve">on </w:t>
      </w:r>
      <w:r w:rsidRPr="00EE79B3">
        <w:t>survivor inclusion</w:t>
      </w:r>
      <w:r w:rsidR="00EA6D39" w:rsidRPr="00EE79B3">
        <w:t xml:space="preserve"> and</w:t>
      </w:r>
      <w:r w:rsidRPr="00EE79B3">
        <w:t xml:space="preserve"> engagement, prevention, and related</w:t>
      </w:r>
      <w:r w:rsidRPr="00EE79B3">
        <w:rPr>
          <w:spacing w:val="-2"/>
        </w:rPr>
        <w:t xml:space="preserve"> </w:t>
      </w:r>
      <w:r w:rsidRPr="00EE79B3">
        <w:t>topics.</w:t>
      </w:r>
    </w:p>
    <w:p w:rsidR="00EA6D39" w:rsidRPr="00EE79B3" w:rsidRDefault="00EA6D39" w:rsidP="00B3566E">
      <w:pPr>
        <w:pStyle w:val="BodyText"/>
        <w:numPr>
          <w:ilvl w:val="0"/>
          <w:numId w:val="16"/>
        </w:numPr>
        <w:mirrorIndents/>
      </w:pPr>
      <w:r w:rsidRPr="00EE79B3">
        <w:t xml:space="preserve">Provide support as needed to survivors who are working within the Coalition and its network of programs. </w:t>
      </w:r>
    </w:p>
    <w:p w:rsidR="00F841B6" w:rsidRPr="00EE79B3" w:rsidRDefault="00F07722" w:rsidP="00B3566E">
      <w:pPr>
        <w:pStyle w:val="BodyText"/>
        <w:numPr>
          <w:ilvl w:val="0"/>
          <w:numId w:val="16"/>
        </w:numPr>
        <w:mirrorIndents/>
      </w:pPr>
      <w:r w:rsidRPr="00EE79B3">
        <w:t>Demonstrate leadership</w:t>
      </w:r>
      <w:r w:rsidR="005C55CE" w:rsidRPr="00EE79B3">
        <w:t xml:space="preserve"> that is responsive and adaptive to</w:t>
      </w:r>
      <w:r w:rsidRPr="00EE79B3">
        <w:t xml:space="preserve"> rapidly changing conditions and </w:t>
      </w:r>
      <w:r w:rsidR="005C55CE" w:rsidRPr="00EE79B3">
        <w:t xml:space="preserve">a commitment to experimentation. </w:t>
      </w:r>
    </w:p>
    <w:p w:rsidR="00AB6A5C" w:rsidRPr="00EE79B3" w:rsidRDefault="00F07722" w:rsidP="00B3566E">
      <w:pPr>
        <w:pStyle w:val="BodyText"/>
        <w:numPr>
          <w:ilvl w:val="0"/>
          <w:numId w:val="16"/>
        </w:numPr>
        <w:mirrorIndents/>
      </w:pPr>
      <w:r w:rsidRPr="00EE79B3">
        <w:t>Embrace a supportive leadership approach to accept and motivate others</w:t>
      </w:r>
      <w:r w:rsidRPr="00EE79B3">
        <w:rPr>
          <w:spacing w:val="-31"/>
        </w:rPr>
        <w:t xml:space="preserve"> </w:t>
      </w:r>
      <w:r w:rsidRPr="00EE79B3">
        <w:t>and handle complications with supportive feedback and</w:t>
      </w:r>
      <w:r w:rsidRPr="00EE79B3">
        <w:rPr>
          <w:spacing w:val="-8"/>
        </w:rPr>
        <w:t xml:space="preserve"> </w:t>
      </w:r>
      <w:r w:rsidR="00AB6A5C" w:rsidRPr="00EE79B3">
        <w:t>coaching.</w:t>
      </w:r>
    </w:p>
    <w:p w:rsidR="00AB6A5C" w:rsidRPr="00EE79B3" w:rsidRDefault="00AB6A5C" w:rsidP="00B3566E">
      <w:pPr>
        <w:pStyle w:val="BodyText"/>
        <w:numPr>
          <w:ilvl w:val="0"/>
          <w:numId w:val="16"/>
        </w:numPr>
        <w:mirrorIndents/>
      </w:pPr>
      <w:r w:rsidRPr="00EE79B3">
        <w:t>Serve as a strategic thought partner to the Executive Director and other members of the Coalition’s team in order to ensure a lived experience</w:t>
      </w:r>
      <w:r w:rsidRPr="00EE79B3">
        <w:rPr>
          <w:spacing w:val="-34"/>
        </w:rPr>
        <w:t xml:space="preserve"> </w:t>
      </w:r>
      <w:r w:rsidRPr="00EE79B3">
        <w:t>foundation throughout organization.</w:t>
      </w:r>
    </w:p>
    <w:p w:rsidR="000648F3" w:rsidRPr="00EE79B3" w:rsidRDefault="000648F3" w:rsidP="00B3566E">
      <w:pPr>
        <w:pStyle w:val="BodyText"/>
        <w:numPr>
          <w:ilvl w:val="0"/>
          <w:numId w:val="16"/>
        </w:numPr>
        <w:mirrorIndents/>
      </w:pPr>
      <w:r w:rsidRPr="00EE79B3">
        <w:t xml:space="preserve">Deliver capacity building assistance and expertise to partners, statewide advisory boards and multidisciplinary committees as needed.  </w:t>
      </w:r>
    </w:p>
    <w:p w:rsidR="00F841B6" w:rsidRPr="00EE79B3" w:rsidRDefault="000648F3" w:rsidP="00EE79B3">
      <w:pPr>
        <w:pStyle w:val="BodyText"/>
        <w:numPr>
          <w:ilvl w:val="0"/>
          <w:numId w:val="16"/>
        </w:numPr>
        <w:mirrorIndents/>
        <w:sectPr w:rsidR="00F841B6" w:rsidRPr="00EE79B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0" w:right="1340" w:bottom="1200" w:left="1340" w:header="0" w:footer="1012" w:gutter="0"/>
          <w:cols w:space="720"/>
        </w:sectPr>
      </w:pPr>
      <w:r w:rsidRPr="00EE79B3">
        <w:t>Represent the Coalition within statewide and national networks and at</w:t>
      </w:r>
      <w:r w:rsidRPr="00EE79B3">
        <w:rPr>
          <w:spacing w:val="-24"/>
        </w:rPr>
        <w:t xml:space="preserve"> </w:t>
      </w:r>
      <w:r w:rsidRPr="00EE79B3">
        <w:t>events focused on ending sexual violence and delivering survivor centric advocacy services.</w:t>
      </w:r>
    </w:p>
    <w:p w:rsidR="00F841B6" w:rsidRDefault="00F07722" w:rsidP="00EE79B3">
      <w:pPr>
        <w:pStyle w:val="Heading2"/>
        <w:numPr>
          <w:ilvl w:val="0"/>
          <w:numId w:val="20"/>
        </w:numPr>
        <w:ind w:left="360" w:hanging="90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Other</w:t>
      </w:r>
      <w:r w:rsidRPr="00EE79B3">
        <w:rPr>
          <w:rFonts w:ascii="Arial" w:hAnsi="Arial" w:cs="Arial"/>
          <w:b/>
          <w:color w:val="auto"/>
          <w:spacing w:val="-1"/>
          <w:sz w:val="24"/>
          <w:szCs w:val="24"/>
          <w:u w:val="single"/>
        </w:rPr>
        <w:t xml:space="preserve"> </w:t>
      </w:r>
      <w:r w:rsidRPr="00EE79B3">
        <w:rPr>
          <w:rFonts w:ascii="Arial" w:hAnsi="Arial" w:cs="Arial"/>
          <w:b/>
          <w:color w:val="auto"/>
          <w:sz w:val="24"/>
          <w:szCs w:val="24"/>
          <w:u w:val="single"/>
        </w:rPr>
        <w:t>Duties</w:t>
      </w:r>
      <w:r w:rsidR="00B3566E" w:rsidRPr="00EE79B3">
        <w:rPr>
          <w:rFonts w:ascii="Arial" w:hAnsi="Arial" w:cs="Arial"/>
          <w:b/>
          <w:color w:val="auto"/>
          <w:sz w:val="24"/>
          <w:szCs w:val="24"/>
          <w:u w:val="single"/>
        </w:rPr>
        <w:t>:</w:t>
      </w:r>
    </w:p>
    <w:p w:rsidR="00EE79B3" w:rsidRPr="00EE79B3" w:rsidRDefault="00EE79B3" w:rsidP="00EE79B3">
      <w:pPr>
        <w:pStyle w:val="BodyText"/>
        <w:ind w:left="0"/>
      </w:pPr>
    </w:p>
    <w:p w:rsidR="00F841B6" w:rsidRPr="00EE79B3" w:rsidRDefault="00F07722" w:rsidP="00EE79B3">
      <w:pPr>
        <w:pStyle w:val="BodyText"/>
        <w:numPr>
          <w:ilvl w:val="0"/>
          <w:numId w:val="19"/>
        </w:numPr>
        <w:ind w:left="360"/>
      </w:pPr>
      <w:r w:rsidRPr="00EE79B3">
        <w:t>Participate in the Coalition’s strategic planning, movement building activities, and other organizational activities and events.</w:t>
      </w:r>
    </w:p>
    <w:p w:rsidR="00F841B6" w:rsidRPr="00EE79B3" w:rsidRDefault="00F07722" w:rsidP="00EE79B3">
      <w:pPr>
        <w:pStyle w:val="BodyText"/>
        <w:numPr>
          <w:ilvl w:val="0"/>
          <w:numId w:val="19"/>
        </w:numPr>
        <w:ind w:left="360"/>
      </w:pPr>
      <w:r w:rsidRPr="00EE79B3">
        <w:t>Gather and stay current on best practices related to survivor inclusion, but also sexual and domestic violence, dating violence, human trafficking, and stalking prevention in general.</w:t>
      </w:r>
    </w:p>
    <w:p w:rsidR="00F841B6" w:rsidRPr="00EE79B3" w:rsidRDefault="00F07722" w:rsidP="00EE79B3">
      <w:pPr>
        <w:pStyle w:val="BodyText"/>
        <w:numPr>
          <w:ilvl w:val="0"/>
          <w:numId w:val="19"/>
        </w:numPr>
        <w:ind w:left="360"/>
      </w:pPr>
      <w:r w:rsidRPr="00EE79B3">
        <w:t>Other duties as assigned.</w:t>
      </w:r>
    </w:p>
    <w:p w:rsidR="00F841B6" w:rsidRPr="00EE79B3" w:rsidRDefault="00F841B6" w:rsidP="00B3566E">
      <w:pPr>
        <w:pStyle w:val="BodyText"/>
        <w:ind w:left="0"/>
        <w:mirrorIndents/>
      </w:pPr>
    </w:p>
    <w:p w:rsidR="00AB6A5C" w:rsidRPr="00EE79B3" w:rsidRDefault="00AB6A5C" w:rsidP="00B3566E">
      <w:pPr>
        <w:pStyle w:val="BodyText"/>
        <w:ind w:left="0"/>
        <w:mirrorIndents/>
        <w:rPr>
          <w:b/>
          <w:color w:val="000000"/>
        </w:rPr>
      </w:pPr>
      <w:r w:rsidRPr="00EE79B3">
        <w:rPr>
          <w:b/>
          <w:color w:val="000000"/>
        </w:rPr>
        <w:t xml:space="preserve">Below is estimated distribution of duties and what a normal week may look like. Because this is a new position, the development year may look different from subsequent years. </w:t>
      </w:r>
    </w:p>
    <w:p w:rsidR="00F841B6" w:rsidRPr="00EE79B3" w:rsidRDefault="00F841B6" w:rsidP="00B3566E">
      <w:pPr>
        <w:pStyle w:val="BodyText"/>
        <w:ind w:left="0"/>
        <w:mirrorIndents/>
        <w:rPr>
          <w:b/>
        </w:rPr>
      </w:pPr>
    </w:p>
    <w:p w:rsidR="00F841B6" w:rsidRPr="00EE79B3" w:rsidRDefault="00F07722" w:rsidP="00B3566E">
      <w:pPr>
        <w:pStyle w:val="BodyText"/>
        <w:ind w:left="0"/>
        <w:mirrorIndents/>
      </w:pPr>
      <w:r w:rsidRPr="00EE79B3">
        <w:t>20%</w:t>
      </w:r>
      <w:r w:rsidRPr="00EE79B3">
        <w:tab/>
        <w:t>Assessment</w:t>
      </w:r>
    </w:p>
    <w:p w:rsidR="00AB6A5C" w:rsidRPr="00EE79B3" w:rsidRDefault="00AB6A5C" w:rsidP="003E30D9">
      <w:pPr>
        <w:pStyle w:val="BodyText"/>
        <w:ind w:left="720" w:hanging="720"/>
        <w:mirrorIndents/>
      </w:pPr>
      <w:r w:rsidRPr="00EE79B3">
        <w:t>50%</w:t>
      </w:r>
      <w:r w:rsidRPr="00EE79B3">
        <w:tab/>
      </w:r>
      <w:proofErr w:type="gramStart"/>
      <w:r w:rsidRPr="00EE79B3">
        <w:t>Develop</w:t>
      </w:r>
      <w:proofErr w:type="gramEnd"/>
      <w:r w:rsidRPr="00EE79B3">
        <w:t xml:space="preserve"> a year-long plan for implementation of Survivor Leadership</w:t>
      </w:r>
      <w:r w:rsidRPr="00EE79B3">
        <w:rPr>
          <w:spacing w:val="-21"/>
        </w:rPr>
        <w:t xml:space="preserve"> </w:t>
      </w:r>
      <w:r w:rsidRPr="00EE79B3">
        <w:t xml:space="preserve">Project </w:t>
      </w:r>
    </w:p>
    <w:p w:rsidR="00AB6A5C" w:rsidRPr="00EE79B3" w:rsidRDefault="00AB6A5C" w:rsidP="003E30D9">
      <w:pPr>
        <w:pStyle w:val="BodyText"/>
        <w:ind w:left="720" w:hanging="720"/>
        <w:mirrorIndents/>
      </w:pPr>
      <w:r w:rsidRPr="00EE79B3">
        <w:t xml:space="preserve">20%  </w:t>
      </w:r>
      <w:r w:rsidRPr="00EE79B3">
        <w:tab/>
        <w:t>Development of statewide collective of post-crisis survivor leaders</w:t>
      </w:r>
      <w:r w:rsidR="003E30D9" w:rsidRPr="003E30D9">
        <w:t xml:space="preserve"> </w:t>
      </w:r>
      <w:r w:rsidR="003E30D9">
        <w:t>that includes e</w:t>
      </w:r>
      <w:r w:rsidR="003E30D9" w:rsidRPr="00EE79B3">
        <w:t xml:space="preserve">ngaging, supporting, and onboarding </w:t>
      </w:r>
      <w:r w:rsidR="003E30D9">
        <w:t xml:space="preserve">this Survivor Leadership Team. </w:t>
      </w:r>
    </w:p>
    <w:p w:rsidR="00F841B6" w:rsidRPr="00EE79B3" w:rsidRDefault="00AB6A5C" w:rsidP="00B3566E">
      <w:pPr>
        <w:pStyle w:val="BodyText"/>
        <w:ind w:left="0"/>
        <w:mirrorIndents/>
        <w:sectPr w:rsidR="00F841B6" w:rsidRPr="00EE79B3">
          <w:pgSz w:w="12240" w:h="15840"/>
          <w:pgMar w:top="1360" w:right="1340" w:bottom="1200" w:left="1340" w:header="0" w:footer="1012" w:gutter="0"/>
          <w:cols w:space="720"/>
        </w:sectPr>
      </w:pPr>
      <w:r w:rsidRPr="00EE79B3">
        <w:t>10%</w:t>
      </w:r>
      <w:r w:rsidRPr="00EE79B3">
        <w:tab/>
        <w:t>Peer support for survivors of sexual and domestic</w:t>
      </w:r>
      <w:r w:rsidRPr="00EE79B3">
        <w:rPr>
          <w:spacing w:val="-3"/>
        </w:rPr>
        <w:t xml:space="preserve"> </w:t>
      </w:r>
      <w:r w:rsidRPr="00EE79B3">
        <w:t>violence</w:t>
      </w:r>
    </w:p>
    <w:p w:rsidR="006E12F0" w:rsidRDefault="00F07722" w:rsidP="00B3566E">
      <w:pPr>
        <w:pStyle w:val="Heading1"/>
        <w:ind w:left="0"/>
      </w:pPr>
      <w:r w:rsidRPr="00EE79B3">
        <w:t>Minimum Requirements:</w:t>
      </w:r>
    </w:p>
    <w:p w:rsidR="00EE79B3" w:rsidRPr="00EE79B3" w:rsidRDefault="00EE79B3" w:rsidP="00EE79B3">
      <w:pPr>
        <w:pStyle w:val="BodyText"/>
        <w:ind w:left="0"/>
        <w:rPr>
          <w:u w:color="000000"/>
        </w:rPr>
      </w:pP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Bachelor's degree in a related field or equivalent</w:t>
      </w:r>
      <w:r w:rsidRPr="00EE79B3">
        <w:rPr>
          <w:spacing w:val="-11"/>
        </w:rPr>
        <w:t xml:space="preserve"> </w:t>
      </w:r>
      <w:r w:rsidR="00F00846" w:rsidRPr="00EE79B3">
        <w:rPr>
          <w:spacing w:val="-11"/>
        </w:rPr>
        <w:t xml:space="preserve">lived and/or professional </w:t>
      </w:r>
      <w:r w:rsidRPr="00EE79B3">
        <w:t>experience.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Demonstrated lived experience and professional knowledge of</w:t>
      </w:r>
      <w:r w:rsidRPr="00EE79B3">
        <w:rPr>
          <w:spacing w:val="-24"/>
        </w:rPr>
        <w:t xml:space="preserve"> </w:t>
      </w:r>
      <w:r w:rsidRPr="00EE79B3">
        <w:t>domestic violence, sexual assault, human trafficking and stalking</w:t>
      </w:r>
      <w:r w:rsidRPr="00EE79B3">
        <w:rPr>
          <w:spacing w:val="-11"/>
        </w:rPr>
        <w:t xml:space="preserve"> </w:t>
      </w:r>
      <w:r w:rsidRPr="00EE79B3">
        <w:t>issues.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Experience in supervision or professional coaching and</w:t>
      </w:r>
      <w:r w:rsidRPr="00EE79B3">
        <w:rPr>
          <w:spacing w:val="-6"/>
        </w:rPr>
        <w:t xml:space="preserve"> </w:t>
      </w:r>
      <w:r w:rsidRPr="00EE79B3">
        <w:t>support.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Commitment to advocating for social change and ending gender based</w:t>
      </w:r>
      <w:r w:rsidRPr="00EE79B3">
        <w:rPr>
          <w:spacing w:val="-26"/>
        </w:rPr>
        <w:t xml:space="preserve"> </w:t>
      </w:r>
      <w:r w:rsidRPr="00EE79B3">
        <w:t>violence through an anti-oppression</w:t>
      </w:r>
      <w:r w:rsidRPr="00EE79B3">
        <w:rPr>
          <w:spacing w:val="-2"/>
        </w:rPr>
        <w:t xml:space="preserve"> </w:t>
      </w:r>
      <w:r w:rsidRPr="00EE79B3">
        <w:t>framework.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Ability to manage projects and be</w:t>
      </w:r>
      <w:r w:rsidRPr="00EE79B3">
        <w:rPr>
          <w:spacing w:val="-5"/>
        </w:rPr>
        <w:t xml:space="preserve"> </w:t>
      </w:r>
      <w:r w:rsidRPr="00EE79B3">
        <w:t>self-directed.</w:t>
      </w:r>
    </w:p>
    <w:p w:rsidR="006E12F0" w:rsidRPr="00EE79B3" w:rsidRDefault="00F00846" w:rsidP="00B3566E">
      <w:pPr>
        <w:pStyle w:val="BodyText"/>
        <w:numPr>
          <w:ilvl w:val="0"/>
          <w:numId w:val="14"/>
        </w:numPr>
        <w:mirrorIndents/>
      </w:pPr>
      <w:r w:rsidRPr="00EE79B3">
        <w:rPr>
          <w:color w:val="000000"/>
        </w:rPr>
        <w:t>Access to own transportation and willingness to travel throughout Nebraska and occasionally out of state.</w:t>
      </w:r>
    </w:p>
    <w:p w:rsidR="006E12F0" w:rsidRPr="00EE79B3" w:rsidRDefault="00F00846" w:rsidP="00B3566E">
      <w:pPr>
        <w:pStyle w:val="BodyText"/>
        <w:numPr>
          <w:ilvl w:val="0"/>
          <w:numId w:val="14"/>
        </w:numPr>
        <w:mirrorIndents/>
      </w:pPr>
      <w:r w:rsidRPr="00EE79B3">
        <w:t xml:space="preserve">Ability to work on a </w:t>
      </w:r>
      <w:r w:rsidR="00F07722" w:rsidRPr="00EE79B3">
        <w:t>computer for multiple hours at a</w:t>
      </w:r>
      <w:r w:rsidR="00F07722" w:rsidRPr="00EE79B3">
        <w:rPr>
          <w:spacing w:val="-14"/>
        </w:rPr>
        <w:t xml:space="preserve"> </w:t>
      </w:r>
      <w:r w:rsidR="00F07722" w:rsidRPr="00EE79B3">
        <w:t>time.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 xml:space="preserve">Ability to work with and support </w:t>
      </w:r>
      <w:r w:rsidR="00F00846" w:rsidRPr="00EE79B3">
        <w:t>the entire Coalition team and</w:t>
      </w:r>
      <w:r w:rsidRPr="00EE79B3">
        <w:t xml:space="preserve"> outside partner agencies</w:t>
      </w:r>
      <w:r w:rsidR="00F00846" w:rsidRPr="00EE79B3">
        <w:t>, especially</w:t>
      </w:r>
      <w:r w:rsidRPr="00EE79B3">
        <w:t xml:space="preserve"> BIPOC, LGBTQ+ and other communities who have been traditionally marginalized or</w:t>
      </w:r>
      <w:r w:rsidRPr="00EE79B3">
        <w:rPr>
          <w:spacing w:val="-7"/>
        </w:rPr>
        <w:t xml:space="preserve"> </w:t>
      </w:r>
      <w:r w:rsidRPr="00EE79B3">
        <w:t>oppressed.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Desire to be part of a social change and social justice organization committed</w:t>
      </w:r>
      <w:r w:rsidRPr="00EE79B3">
        <w:rPr>
          <w:spacing w:val="-27"/>
        </w:rPr>
        <w:t xml:space="preserve"> </w:t>
      </w:r>
      <w:r w:rsidRPr="00EE79B3">
        <w:t>to anti-oppression and anti-racism</w:t>
      </w:r>
      <w:r w:rsidRPr="00EE79B3">
        <w:rPr>
          <w:spacing w:val="-1"/>
        </w:rPr>
        <w:t xml:space="preserve"> </w:t>
      </w:r>
      <w:r w:rsidRPr="00EE79B3">
        <w:t>values.</w:t>
      </w:r>
    </w:p>
    <w:p w:rsidR="006E12F0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Willingness to learn and grow with staff, and to create a workplace culture supportive of</w:t>
      </w:r>
      <w:r w:rsidRPr="00EE79B3">
        <w:rPr>
          <w:spacing w:val="-1"/>
        </w:rPr>
        <w:t xml:space="preserve"> </w:t>
      </w:r>
      <w:r w:rsidRPr="00EE79B3">
        <w:t>all.</w:t>
      </w:r>
    </w:p>
    <w:p w:rsidR="00F841B6" w:rsidRPr="00EE79B3" w:rsidRDefault="00F07722" w:rsidP="00B3566E">
      <w:pPr>
        <w:pStyle w:val="BodyText"/>
        <w:numPr>
          <w:ilvl w:val="0"/>
          <w:numId w:val="14"/>
        </w:numPr>
        <w:mirrorIndents/>
      </w:pPr>
      <w:r w:rsidRPr="00EE79B3">
        <w:t>Experience in community or survivor</w:t>
      </w:r>
      <w:r w:rsidRPr="00EE79B3">
        <w:rPr>
          <w:spacing w:val="-7"/>
        </w:rPr>
        <w:t xml:space="preserve"> </w:t>
      </w:r>
      <w:r w:rsidRPr="00EE79B3">
        <w:t>engagement.</w:t>
      </w:r>
    </w:p>
    <w:p w:rsidR="00F841B6" w:rsidRPr="00EE79B3" w:rsidRDefault="00F841B6" w:rsidP="00B3566E">
      <w:pPr>
        <w:pStyle w:val="BodyText"/>
        <w:ind w:left="0"/>
        <w:mirrorIndents/>
      </w:pPr>
    </w:p>
    <w:p w:rsidR="00F841B6" w:rsidRPr="00EE79B3" w:rsidRDefault="00F841B6" w:rsidP="00B3566E">
      <w:pPr>
        <w:pStyle w:val="BodyText"/>
        <w:ind w:left="0"/>
        <w:mirrorIndents/>
      </w:pPr>
    </w:p>
    <w:p w:rsidR="00F841B6" w:rsidRDefault="00F07722" w:rsidP="00EE79B3">
      <w:pPr>
        <w:pStyle w:val="Heading1"/>
        <w:ind w:left="0"/>
      </w:pPr>
      <w:r w:rsidRPr="00EE79B3">
        <w:t>Preferred Qualifications:</w:t>
      </w:r>
    </w:p>
    <w:p w:rsidR="00EE79B3" w:rsidRPr="00EE79B3" w:rsidRDefault="00EE79B3" w:rsidP="00EE79B3">
      <w:pPr>
        <w:pStyle w:val="BodyText"/>
        <w:ind w:left="0"/>
      </w:pPr>
    </w:p>
    <w:p w:rsidR="00B3566E" w:rsidRPr="00EE79B3" w:rsidRDefault="00F07722" w:rsidP="00960780">
      <w:pPr>
        <w:pStyle w:val="BodyText"/>
        <w:numPr>
          <w:ilvl w:val="0"/>
          <w:numId w:val="21"/>
        </w:numPr>
        <w:mirrorIndents/>
      </w:pPr>
      <w:r w:rsidRPr="00EE79B3">
        <w:t xml:space="preserve">Experience advocating on behalf of survivors and communities impacted by sexual and domestic violence, dating violence, human trafficking and </w:t>
      </w:r>
      <w:r w:rsidR="00B3566E" w:rsidRPr="00EE79B3">
        <w:t>stalking.</w:t>
      </w:r>
    </w:p>
    <w:p w:rsidR="00F841B6" w:rsidRPr="00EE79B3" w:rsidRDefault="00F07722" w:rsidP="00960780">
      <w:pPr>
        <w:pStyle w:val="BodyText"/>
        <w:numPr>
          <w:ilvl w:val="0"/>
          <w:numId w:val="21"/>
        </w:numPr>
        <w:mirrorIndents/>
      </w:pPr>
      <w:r w:rsidRPr="00EE79B3">
        <w:t>Experience with grant management, implementation, and reporting preferred.</w:t>
      </w:r>
    </w:p>
    <w:p w:rsidR="006E12F0" w:rsidRPr="00EE79B3" w:rsidRDefault="006E12F0" w:rsidP="00B3566E">
      <w:pPr>
        <w:pStyle w:val="BodyText"/>
        <w:ind w:left="0"/>
        <w:mirrorIndents/>
      </w:pPr>
    </w:p>
    <w:p w:rsidR="00F841B6" w:rsidRPr="00EE79B3" w:rsidRDefault="00F07722" w:rsidP="00B3566E">
      <w:pPr>
        <w:pStyle w:val="BodyText"/>
        <w:ind w:left="0"/>
        <w:mirrorIndents/>
      </w:pPr>
      <w:r w:rsidRPr="00EE79B3">
        <w:t>This job description may change at any time based on identified priorities of the agency and in line with the overall mission.</w:t>
      </w:r>
    </w:p>
    <w:sectPr w:rsidR="00F841B6" w:rsidRPr="00EE79B3">
      <w:pgSz w:w="12240" w:h="15840"/>
      <w:pgMar w:top="1360" w:right="134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A4" w:rsidRDefault="00F07722">
      <w:r>
        <w:separator/>
      </w:r>
    </w:p>
  </w:endnote>
  <w:endnote w:type="continuationSeparator" w:id="0">
    <w:p w:rsidR="007966A4" w:rsidRDefault="00F0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22" w:rsidRDefault="00F07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1B6" w:rsidRDefault="00F841B6">
    <w:pPr>
      <w:pStyle w:val="BodyText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22" w:rsidRDefault="00F07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A4" w:rsidRDefault="00F07722">
      <w:r>
        <w:separator/>
      </w:r>
    </w:p>
  </w:footnote>
  <w:footnote w:type="continuationSeparator" w:id="0">
    <w:p w:rsidR="007966A4" w:rsidRDefault="00F0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22" w:rsidRDefault="00F07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22" w:rsidRDefault="00F07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22" w:rsidRDefault="00F07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B9E"/>
    <w:multiLevelType w:val="hybridMultilevel"/>
    <w:tmpl w:val="5B542FF2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7D0"/>
    <w:multiLevelType w:val="hybridMultilevel"/>
    <w:tmpl w:val="6FB6270C"/>
    <w:lvl w:ilvl="0" w:tplc="6DFCE10C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A8E5DDE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82D0E82E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C52E3234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7474006E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E57426CE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1F3A670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998AF01A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C184599A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2" w15:restartNumberingAfterBreak="0">
    <w:nsid w:val="0D913092"/>
    <w:multiLevelType w:val="hybridMultilevel"/>
    <w:tmpl w:val="383A866C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61B1"/>
    <w:multiLevelType w:val="hybridMultilevel"/>
    <w:tmpl w:val="04A0B468"/>
    <w:lvl w:ilvl="0" w:tplc="851CEBD8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7E3413D4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E99CC458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083E7C9E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36A0F9A0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25BC1BBE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981CF1B6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7BF0165C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43DCBB4A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10AC3774"/>
    <w:multiLevelType w:val="hybridMultilevel"/>
    <w:tmpl w:val="43E0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556C8"/>
    <w:multiLevelType w:val="hybridMultilevel"/>
    <w:tmpl w:val="017A250A"/>
    <w:lvl w:ilvl="0" w:tplc="71646622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A37A0B78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6C6E59F8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099AA382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3E90A04A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9F342FEE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2280E18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816455F4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C5FE1A52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2F5E706C"/>
    <w:multiLevelType w:val="hybridMultilevel"/>
    <w:tmpl w:val="0D7806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B132B"/>
    <w:multiLevelType w:val="hybridMultilevel"/>
    <w:tmpl w:val="3AE28394"/>
    <w:lvl w:ilvl="0" w:tplc="268C3B1E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77FC5F94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25F6B270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E75AE698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F15292B2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26F01C7C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38BCF492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0D80271E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EFD453F0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40BD52FD"/>
    <w:multiLevelType w:val="hybridMultilevel"/>
    <w:tmpl w:val="F1D2BC0C"/>
    <w:lvl w:ilvl="0" w:tplc="2CF8741E">
      <w:start w:val="1"/>
      <w:numFmt w:val="upperLetter"/>
      <w:lvlText w:val="%1."/>
      <w:lvlJc w:val="left"/>
      <w:pPr>
        <w:ind w:left="-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9" w15:restartNumberingAfterBreak="0">
    <w:nsid w:val="456B696B"/>
    <w:multiLevelType w:val="hybridMultilevel"/>
    <w:tmpl w:val="0018FD5A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14964"/>
    <w:multiLevelType w:val="hybridMultilevel"/>
    <w:tmpl w:val="6B1A4742"/>
    <w:lvl w:ilvl="0" w:tplc="FDE040DA">
      <w:start w:val="1"/>
      <w:numFmt w:val="upperRoman"/>
      <w:lvlText w:val="%1."/>
      <w:lvlJc w:val="left"/>
      <w:pPr>
        <w:ind w:left="304" w:hanging="204"/>
      </w:pPr>
      <w:rPr>
        <w:rFonts w:ascii="Arial" w:eastAsia="Arial" w:hAnsi="Arial" w:cs="Arial" w:hint="default"/>
        <w:b/>
        <w:bCs/>
        <w:w w:val="100"/>
        <w:sz w:val="24"/>
        <w:szCs w:val="24"/>
        <w:u w:val="thick" w:color="000000"/>
        <w:lang w:val="en-US" w:eastAsia="en-US" w:bidi="en-US"/>
      </w:rPr>
    </w:lvl>
    <w:lvl w:ilvl="1" w:tplc="4BF2D696">
      <w:numFmt w:val="bullet"/>
      <w:lvlText w:val="•"/>
      <w:lvlJc w:val="left"/>
      <w:pPr>
        <w:ind w:left="1226" w:hanging="204"/>
      </w:pPr>
      <w:rPr>
        <w:rFonts w:hint="default"/>
        <w:lang w:val="en-US" w:eastAsia="en-US" w:bidi="en-US"/>
      </w:rPr>
    </w:lvl>
    <w:lvl w:ilvl="2" w:tplc="F4028DF4">
      <w:numFmt w:val="bullet"/>
      <w:lvlText w:val="•"/>
      <w:lvlJc w:val="left"/>
      <w:pPr>
        <w:ind w:left="2152" w:hanging="204"/>
      </w:pPr>
      <w:rPr>
        <w:rFonts w:hint="default"/>
        <w:lang w:val="en-US" w:eastAsia="en-US" w:bidi="en-US"/>
      </w:rPr>
    </w:lvl>
    <w:lvl w:ilvl="3" w:tplc="5D6EAA6C">
      <w:numFmt w:val="bullet"/>
      <w:lvlText w:val="•"/>
      <w:lvlJc w:val="left"/>
      <w:pPr>
        <w:ind w:left="3078" w:hanging="204"/>
      </w:pPr>
      <w:rPr>
        <w:rFonts w:hint="default"/>
        <w:lang w:val="en-US" w:eastAsia="en-US" w:bidi="en-US"/>
      </w:rPr>
    </w:lvl>
    <w:lvl w:ilvl="4" w:tplc="80721834">
      <w:numFmt w:val="bullet"/>
      <w:lvlText w:val="•"/>
      <w:lvlJc w:val="left"/>
      <w:pPr>
        <w:ind w:left="4004" w:hanging="204"/>
      </w:pPr>
      <w:rPr>
        <w:rFonts w:hint="default"/>
        <w:lang w:val="en-US" w:eastAsia="en-US" w:bidi="en-US"/>
      </w:rPr>
    </w:lvl>
    <w:lvl w:ilvl="5" w:tplc="ED8CA4E8">
      <w:numFmt w:val="bullet"/>
      <w:lvlText w:val="•"/>
      <w:lvlJc w:val="left"/>
      <w:pPr>
        <w:ind w:left="4930" w:hanging="204"/>
      </w:pPr>
      <w:rPr>
        <w:rFonts w:hint="default"/>
        <w:lang w:val="en-US" w:eastAsia="en-US" w:bidi="en-US"/>
      </w:rPr>
    </w:lvl>
    <w:lvl w:ilvl="6" w:tplc="DEA87246">
      <w:numFmt w:val="bullet"/>
      <w:lvlText w:val="•"/>
      <w:lvlJc w:val="left"/>
      <w:pPr>
        <w:ind w:left="5856" w:hanging="204"/>
      </w:pPr>
      <w:rPr>
        <w:rFonts w:hint="default"/>
        <w:lang w:val="en-US" w:eastAsia="en-US" w:bidi="en-US"/>
      </w:rPr>
    </w:lvl>
    <w:lvl w:ilvl="7" w:tplc="4F12CFBA">
      <w:numFmt w:val="bullet"/>
      <w:lvlText w:val="•"/>
      <w:lvlJc w:val="left"/>
      <w:pPr>
        <w:ind w:left="6782" w:hanging="204"/>
      </w:pPr>
      <w:rPr>
        <w:rFonts w:hint="default"/>
        <w:lang w:val="en-US" w:eastAsia="en-US" w:bidi="en-US"/>
      </w:rPr>
    </w:lvl>
    <w:lvl w:ilvl="8" w:tplc="B470B762">
      <w:numFmt w:val="bullet"/>
      <w:lvlText w:val="•"/>
      <w:lvlJc w:val="left"/>
      <w:pPr>
        <w:ind w:left="7708" w:hanging="204"/>
      </w:pPr>
      <w:rPr>
        <w:rFonts w:hint="default"/>
        <w:lang w:val="en-US" w:eastAsia="en-US" w:bidi="en-US"/>
      </w:rPr>
    </w:lvl>
  </w:abstractNum>
  <w:abstractNum w:abstractNumId="11" w15:restartNumberingAfterBreak="0">
    <w:nsid w:val="64462CBA"/>
    <w:multiLevelType w:val="hybridMultilevel"/>
    <w:tmpl w:val="45D2198C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6D1E"/>
    <w:multiLevelType w:val="hybridMultilevel"/>
    <w:tmpl w:val="E7B6F11A"/>
    <w:lvl w:ilvl="0" w:tplc="08480482">
      <w:start w:val="1"/>
      <w:numFmt w:val="upperLetter"/>
      <w:lvlText w:val="%1."/>
      <w:lvlJc w:val="left"/>
      <w:pPr>
        <w:ind w:left="887" w:hanging="788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2F620718">
      <w:numFmt w:val="bullet"/>
      <w:lvlText w:val="•"/>
      <w:lvlJc w:val="left"/>
      <w:pPr>
        <w:ind w:left="1748" w:hanging="788"/>
      </w:pPr>
      <w:rPr>
        <w:rFonts w:hint="default"/>
        <w:lang w:val="en-US" w:eastAsia="en-US" w:bidi="en-US"/>
      </w:rPr>
    </w:lvl>
    <w:lvl w:ilvl="2" w:tplc="84A2CD7C">
      <w:numFmt w:val="bullet"/>
      <w:lvlText w:val="•"/>
      <w:lvlJc w:val="left"/>
      <w:pPr>
        <w:ind w:left="2616" w:hanging="788"/>
      </w:pPr>
      <w:rPr>
        <w:rFonts w:hint="default"/>
        <w:lang w:val="en-US" w:eastAsia="en-US" w:bidi="en-US"/>
      </w:rPr>
    </w:lvl>
    <w:lvl w:ilvl="3" w:tplc="96C4484C">
      <w:numFmt w:val="bullet"/>
      <w:lvlText w:val="•"/>
      <w:lvlJc w:val="left"/>
      <w:pPr>
        <w:ind w:left="3484" w:hanging="788"/>
      </w:pPr>
      <w:rPr>
        <w:rFonts w:hint="default"/>
        <w:lang w:val="en-US" w:eastAsia="en-US" w:bidi="en-US"/>
      </w:rPr>
    </w:lvl>
    <w:lvl w:ilvl="4" w:tplc="FCCCB2C0">
      <w:numFmt w:val="bullet"/>
      <w:lvlText w:val="•"/>
      <w:lvlJc w:val="left"/>
      <w:pPr>
        <w:ind w:left="4352" w:hanging="788"/>
      </w:pPr>
      <w:rPr>
        <w:rFonts w:hint="default"/>
        <w:lang w:val="en-US" w:eastAsia="en-US" w:bidi="en-US"/>
      </w:rPr>
    </w:lvl>
    <w:lvl w:ilvl="5" w:tplc="08527B60">
      <w:numFmt w:val="bullet"/>
      <w:lvlText w:val="•"/>
      <w:lvlJc w:val="left"/>
      <w:pPr>
        <w:ind w:left="5220" w:hanging="788"/>
      </w:pPr>
      <w:rPr>
        <w:rFonts w:hint="default"/>
        <w:lang w:val="en-US" w:eastAsia="en-US" w:bidi="en-US"/>
      </w:rPr>
    </w:lvl>
    <w:lvl w:ilvl="6" w:tplc="7FF0B798">
      <w:numFmt w:val="bullet"/>
      <w:lvlText w:val="•"/>
      <w:lvlJc w:val="left"/>
      <w:pPr>
        <w:ind w:left="6088" w:hanging="788"/>
      </w:pPr>
      <w:rPr>
        <w:rFonts w:hint="default"/>
        <w:lang w:val="en-US" w:eastAsia="en-US" w:bidi="en-US"/>
      </w:rPr>
    </w:lvl>
    <w:lvl w:ilvl="7" w:tplc="B0AAE3B0">
      <w:numFmt w:val="bullet"/>
      <w:lvlText w:val="•"/>
      <w:lvlJc w:val="left"/>
      <w:pPr>
        <w:ind w:left="6956" w:hanging="788"/>
      </w:pPr>
      <w:rPr>
        <w:rFonts w:hint="default"/>
        <w:lang w:val="en-US" w:eastAsia="en-US" w:bidi="en-US"/>
      </w:rPr>
    </w:lvl>
    <w:lvl w:ilvl="8" w:tplc="9020873E">
      <w:numFmt w:val="bullet"/>
      <w:lvlText w:val="•"/>
      <w:lvlJc w:val="left"/>
      <w:pPr>
        <w:ind w:left="7824" w:hanging="788"/>
      </w:pPr>
      <w:rPr>
        <w:rFonts w:hint="default"/>
        <w:lang w:val="en-US" w:eastAsia="en-US" w:bidi="en-US"/>
      </w:rPr>
    </w:lvl>
  </w:abstractNum>
  <w:abstractNum w:abstractNumId="13" w15:restartNumberingAfterBreak="0">
    <w:nsid w:val="69896942"/>
    <w:multiLevelType w:val="hybridMultilevel"/>
    <w:tmpl w:val="A19ECFF8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896297"/>
    <w:multiLevelType w:val="hybridMultilevel"/>
    <w:tmpl w:val="08F29056"/>
    <w:lvl w:ilvl="0" w:tplc="08480482">
      <w:start w:val="1"/>
      <w:numFmt w:val="upperLetter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7118754A"/>
    <w:multiLevelType w:val="hybridMultilevel"/>
    <w:tmpl w:val="B60EAABA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8766A"/>
    <w:multiLevelType w:val="hybridMultilevel"/>
    <w:tmpl w:val="45A2ED96"/>
    <w:lvl w:ilvl="0" w:tplc="57EA2F06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59966482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459E31D6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32F66F08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01E4EA26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5A4A47F4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EDB4A838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E6FC0A1E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6BC8790C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abstractNum w:abstractNumId="17" w15:restartNumberingAfterBreak="0">
    <w:nsid w:val="759C3D89"/>
    <w:multiLevelType w:val="hybridMultilevel"/>
    <w:tmpl w:val="BF1AF278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5362C"/>
    <w:multiLevelType w:val="hybridMultilevel"/>
    <w:tmpl w:val="F07A41C4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E7D8B"/>
    <w:multiLevelType w:val="hybridMultilevel"/>
    <w:tmpl w:val="029EC11C"/>
    <w:lvl w:ilvl="0" w:tplc="08480482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C57D39"/>
    <w:multiLevelType w:val="hybridMultilevel"/>
    <w:tmpl w:val="96E65BF4"/>
    <w:lvl w:ilvl="0" w:tplc="34ACFD4C">
      <w:start w:val="1"/>
      <w:numFmt w:val="upperLetter"/>
      <w:lvlText w:val="%1."/>
      <w:lvlJc w:val="left"/>
      <w:pPr>
        <w:ind w:left="820" w:hanging="720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D12C3324">
      <w:numFmt w:val="bullet"/>
      <w:lvlText w:val="•"/>
      <w:lvlJc w:val="left"/>
      <w:pPr>
        <w:ind w:left="1694" w:hanging="720"/>
      </w:pPr>
      <w:rPr>
        <w:rFonts w:hint="default"/>
        <w:lang w:val="en-US" w:eastAsia="en-US" w:bidi="en-US"/>
      </w:rPr>
    </w:lvl>
    <w:lvl w:ilvl="2" w:tplc="77CE8E94"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en-US"/>
      </w:rPr>
    </w:lvl>
    <w:lvl w:ilvl="3" w:tplc="66CC403A">
      <w:numFmt w:val="bullet"/>
      <w:lvlText w:val="•"/>
      <w:lvlJc w:val="left"/>
      <w:pPr>
        <w:ind w:left="3442" w:hanging="720"/>
      </w:pPr>
      <w:rPr>
        <w:rFonts w:hint="default"/>
        <w:lang w:val="en-US" w:eastAsia="en-US" w:bidi="en-US"/>
      </w:rPr>
    </w:lvl>
    <w:lvl w:ilvl="4" w:tplc="51629844">
      <w:numFmt w:val="bullet"/>
      <w:lvlText w:val="•"/>
      <w:lvlJc w:val="left"/>
      <w:pPr>
        <w:ind w:left="4316" w:hanging="720"/>
      </w:pPr>
      <w:rPr>
        <w:rFonts w:hint="default"/>
        <w:lang w:val="en-US" w:eastAsia="en-US" w:bidi="en-US"/>
      </w:rPr>
    </w:lvl>
    <w:lvl w:ilvl="5" w:tplc="F4BEACAC">
      <w:numFmt w:val="bullet"/>
      <w:lvlText w:val="•"/>
      <w:lvlJc w:val="left"/>
      <w:pPr>
        <w:ind w:left="5190" w:hanging="720"/>
      </w:pPr>
      <w:rPr>
        <w:rFonts w:hint="default"/>
        <w:lang w:val="en-US" w:eastAsia="en-US" w:bidi="en-US"/>
      </w:rPr>
    </w:lvl>
    <w:lvl w:ilvl="6" w:tplc="C736E45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en-US"/>
      </w:rPr>
    </w:lvl>
    <w:lvl w:ilvl="7" w:tplc="462A1B44">
      <w:numFmt w:val="bullet"/>
      <w:lvlText w:val="•"/>
      <w:lvlJc w:val="left"/>
      <w:pPr>
        <w:ind w:left="6938" w:hanging="720"/>
      </w:pPr>
      <w:rPr>
        <w:rFonts w:hint="default"/>
        <w:lang w:val="en-US" w:eastAsia="en-US" w:bidi="en-US"/>
      </w:rPr>
    </w:lvl>
    <w:lvl w:ilvl="8" w:tplc="3F062A60">
      <w:numFmt w:val="bullet"/>
      <w:lvlText w:val="•"/>
      <w:lvlJc w:val="left"/>
      <w:pPr>
        <w:ind w:left="7812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12"/>
  </w:num>
  <w:num w:numId="3">
    <w:abstractNumId w:val="16"/>
  </w:num>
  <w:num w:numId="4">
    <w:abstractNumId w:val="5"/>
  </w:num>
  <w:num w:numId="5">
    <w:abstractNumId w:val="20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9"/>
  </w:num>
  <w:num w:numId="11">
    <w:abstractNumId w:val="15"/>
  </w:num>
  <w:num w:numId="12">
    <w:abstractNumId w:val="14"/>
  </w:num>
  <w:num w:numId="13">
    <w:abstractNumId w:val="4"/>
  </w:num>
  <w:num w:numId="14">
    <w:abstractNumId w:val="0"/>
  </w:num>
  <w:num w:numId="15">
    <w:abstractNumId w:val="11"/>
  </w:num>
  <w:num w:numId="16">
    <w:abstractNumId w:val="2"/>
  </w:num>
  <w:num w:numId="17">
    <w:abstractNumId w:val="13"/>
  </w:num>
  <w:num w:numId="18">
    <w:abstractNumId w:val="9"/>
  </w:num>
  <w:num w:numId="19">
    <w:abstractNumId w:val="18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1B6"/>
    <w:rsid w:val="000648F3"/>
    <w:rsid w:val="001C1E1F"/>
    <w:rsid w:val="003E30D9"/>
    <w:rsid w:val="005C55CE"/>
    <w:rsid w:val="006E12F0"/>
    <w:rsid w:val="006E1C7A"/>
    <w:rsid w:val="007966A4"/>
    <w:rsid w:val="007C06A3"/>
    <w:rsid w:val="00960780"/>
    <w:rsid w:val="00AB6A5C"/>
    <w:rsid w:val="00B3566E"/>
    <w:rsid w:val="00C85355"/>
    <w:rsid w:val="00EA6D39"/>
    <w:rsid w:val="00EE79B3"/>
    <w:rsid w:val="00F00846"/>
    <w:rsid w:val="00F07722"/>
    <w:rsid w:val="00F574A8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43CDE"/>
  <w15:docId w15:val="{E7A50483-45F0-4AF3-A30F-57DAD039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AB6A5C"/>
    <w:rPr>
      <w:rFonts w:ascii="Arial" w:eastAsia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07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72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07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722"/>
    <w:rPr>
      <w:rFonts w:ascii="Arial" w:eastAsia="Arial" w:hAnsi="Arial" w:cs="Arial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EE79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Carpenter</dc:creator>
  <cp:lastModifiedBy>Christon MacTaggart</cp:lastModifiedBy>
  <cp:revision>3</cp:revision>
  <dcterms:created xsi:type="dcterms:W3CDTF">2023-01-05T16:40:00Z</dcterms:created>
  <dcterms:modified xsi:type="dcterms:W3CDTF">2023-01-05T17:00:00Z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</Properties>
</file>